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80" w:rsidRDefault="00274F50" w:rsidP="00274F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F50">
        <w:rPr>
          <w:rFonts w:ascii="Times New Roman" w:hAnsi="Times New Roman" w:cs="Times New Roman"/>
          <w:b/>
          <w:sz w:val="26"/>
          <w:szCs w:val="26"/>
        </w:rPr>
        <w:t xml:space="preserve">Сведения о несовершении депутатами муниципального комитета Спасского сельского поселения, осуществляющими свои полномочия на непостоянной основе, в течение 2020 года сделок, предусмотренных частью 1 статьи 3 Федерального закона </w:t>
      </w:r>
      <w:r w:rsidRPr="00274F50">
        <w:rPr>
          <w:rFonts w:ascii="Times New Roman" w:hAnsi="Times New Roman" w:cs="Times New Roman"/>
          <w:b/>
          <w:bCs/>
          <w:sz w:val="26"/>
          <w:szCs w:val="26"/>
        </w:rPr>
        <w:t>от 3 декабря 2012 г. № 230-ФЗ</w:t>
      </w:r>
      <w:r w:rsidRPr="00274F50">
        <w:rPr>
          <w:rFonts w:ascii="Times New Roman" w:hAnsi="Times New Roman" w:cs="Times New Roman"/>
          <w:b/>
          <w:sz w:val="26"/>
          <w:szCs w:val="26"/>
        </w:rPr>
        <w:t xml:space="preserve"> «О </w:t>
      </w:r>
      <w:proofErr w:type="gramStart"/>
      <w:r w:rsidRPr="00274F50">
        <w:rPr>
          <w:rFonts w:ascii="Times New Roman" w:hAnsi="Times New Roman" w:cs="Times New Roman"/>
          <w:b/>
          <w:sz w:val="26"/>
          <w:szCs w:val="26"/>
        </w:rPr>
        <w:t>контроле за</w:t>
      </w:r>
      <w:proofErr w:type="gramEnd"/>
      <w:r w:rsidRPr="00274F50">
        <w:rPr>
          <w:rFonts w:ascii="Times New Roman" w:hAnsi="Times New Roman" w:cs="Times New Roman"/>
          <w:b/>
          <w:sz w:val="26"/>
          <w:szCs w:val="26"/>
        </w:rPr>
        <w:t xml:space="preserve"> соответствием расходов лиц, замещающих государственные должности, и иных лиц их доходам»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5670"/>
      </w:tblGrid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 xml:space="preserve">нформация о том, что депутатом в течение отчетного периода, его супругой (супругом) и (или) несовершеннолетними детьми не совершались сделки, предусмотренные частью 1 статьи 3 Федерального закона </w:t>
            </w:r>
            <w:r w:rsidRPr="00274F50">
              <w:rPr>
                <w:rFonts w:ascii="Times New Roman" w:hAnsi="Times New Roman" w:cs="Times New Roman"/>
                <w:bCs/>
                <w:sz w:val="20"/>
                <w:szCs w:val="20"/>
              </w:rPr>
              <w:t>от 3 декабря 2012 г. № 230-ФЗ</w:t>
            </w: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 xml:space="preserve"> «О </w:t>
            </w:r>
            <w:proofErr w:type="gramStart"/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 w:rsidRPr="00274F5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Алёшина Елена Владимировна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 xml:space="preserve">Гнездилов Вячеслав Николаевич 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Голубченко Елена Владимировна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Кондратьева Наталья Алексеевна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Косенко Максим Юрьевич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Клименков Пётр Георгиевич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Лях Сергей Михайлович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Морочек Пётр Николаевич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Оселедец Раиса Петровна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  <w:tr w:rsidR="00274F50" w:rsidRPr="00274F50" w:rsidTr="00274F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5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Яремчук Юлия Ильгисовна</w:t>
            </w:r>
          </w:p>
        </w:tc>
        <w:tc>
          <w:tcPr>
            <w:tcW w:w="5670" w:type="dxa"/>
            <w:vAlign w:val="center"/>
          </w:tcPr>
          <w:p w:rsidR="00274F50" w:rsidRPr="00274F50" w:rsidRDefault="00274F50" w:rsidP="0027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совершались</w:t>
            </w:r>
          </w:p>
        </w:tc>
      </w:tr>
    </w:tbl>
    <w:p w:rsidR="00274F50" w:rsidRDefault="00274F50" w:rsidP="00274F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F50" w:rsidRPr="00274F50" w:rsidRDefault="00274F50" w:rsidP="00274F50">
      <w:pPr>
        <w:jc w:val="center"/>
        <w:rPr>
          <w:b/>
        </w:rPr>
      </w:pPr>
    </w:p>
    <w:sectPr w:rsidR="00274F50" w:rsidRPr="00274F50" w:rsidSect="0019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F50"/>
    <w:rsid w:val="00191B80"/>
    <w:rsid w:val="0027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D77ACC-A7F9-45D5-8BCE-DD208715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2021-03-18T02:33:00Z</dcterms:created>
  <dcterms:modified xsi:type="dcterms:W3CDTF">2021-03-18T02:43:00Z</dcterms:modified>
</cp:coreProperties>
</file>